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7"/>
        <w:gridCol w:w="1587"/>
      </w:tblGrid>
      <w:tr w:rsidR="00A4098C" w:rsidRPr="008D4F57">
        <w:tc>
          <w:tcPr>
            <w:tcW w:w="8317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ascii="Times New Roman Cyr" w:eastAsia="Times New Roman Cyr" w:hint="default"/>
                <w:b/>
                <w:sz w:val="32"/>
                <w:lang w:val="en-US"/>
              </w:rPr>
            </w:pPr>
            <w:r w:rsidRPr="008D4F57">
              <w:rPr>
                <w:rFonts w:ascii="Times New Roman Cyr" w:eastAsia="Times New Roman Cyr" w:hint="default"/>
                <w:b/>
                <w:sz w:val="32"/>
                <w:lang w:val="en-US"/>
              </w:rPr>
              <w:t>Capital</w:t>
            </w:r>
            <w:r w:rsidRPr="008D4F57">
              <w:rPr>
                <w:rFonts w:ascii="Times New Roman Cyr" w:eastAsia="Times New Roman Cyr" w:hint="default"/>
                <w:b/>
                <w:sz w:val="32"/>
                <w:lang w:val="en-US"/>
              </w:rPr>
              <w:t xml:space="preserve"> repair with reconstruction of roof </w:t>
            </w:r>
          </w:p>
          <w:p w:rsidR="00A4098C" w:rsidRPr="008D4F57" w:rsidRDefault="008D4F57">
            <w:pPr>
              <w:widowControl w:val="0"/>
              <w:spacing w:after="0"/>
              <w:jc w:val="center"/>
              <w:rPr>
                <w:rFonts w:ascii="Times New Roman Cyr" w:eastAsia="Times New Roman Cyr" w:hint="default"/>
                <w:b/>
                <w:sz w:val="32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b/>
                <w:sz w:val="32"/>
                <w:lang w:val="en-US"/>
              </w:rPr>
              <w:t>of</w:t>
            </w:r>
            <w:proofErr w:type="gramEnd"/>
            <w:r w:rsidRPr="008D4F57">
              <w:rPr>
                <w:rFonts w:ascii="Times New Roman Cyr" w:eastAsia="Times New Roman Cyr" w:hint="default"/>
                <w:b/>
                <w:sz w:val="32"/>
                <w:lang w:val="en-US"/>
              </w:rPr>
              <w:t xml:space="preserve"> the National Centre of Judicial expertise, </w:t>
            </w:r>
          </w:p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b/>
                <w:sz w:val="32"/>
                <w:lang w:val="en-US"/>
              </w:rPr>
              <w:t>located</w:t>
            </w:r>
            <w:proofErr w:type="gramEnd"/>
            <w:r w:rsidRPr="008D4F57">
              <w:rPr>
                <w:rFonts w:ascii="Times New Roman Cyr" w:eastAsia="Times New Roman Cyr" w:hint="default"/>
                <w:b/>
                <w:sz w:val="32"/>
                <w:lang w:val="en-US"/>
              </w:rPr>
              <w:t xml:space="preserve"> at 2 M. </w:t>
            </w:r>
            <w:proofErr w:type="spellStart"/>
            <w:r w:rsidRPr="008D4F57">
              <w:rPr>
                <w:rFonts w:ascii="Times New Roman Cyr" w:eastAsia="Times New Roman Cyr" w:hint="default"/>
                <w:b/>
                <w:sz w:val="32"/>
                <w:lang w:val="en-US"/>
              </w:rPr>
              <w:t>Cibotari</w:t>
            </w:r>
            <w:proofErr w:type="spellEnd"/>
            <w:r w:rsidRPr="008D4F57">
              <w:rPr>
                <w:rFonts w:ascii="Times New Roman Cyr" w:eastAsia="Times New Roman Cyr" w:hint="default"/>
                <w:b/>
                <w:sz w:val="32"/>
                <w:lang w:val="en-US"/>
              </w:rPr>
              <w:t xml:space="preserve"> Str., Chisinau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widowControl w:val="0"/>
              <w:spacing w:after="0"/>
              <w:jc w:val="right"/>
              <w:rPr>
                <w:rFonts w:hint="default"/>
                <w:lang w:val="en-US"/>
              </w:rPr>
            </w:pPr>
            <w:r w:rsidRPr="008D4F57">
              <w:rPr>
                <w:rFonts w:ascii="Times New Roman" w:hint="default"/>
                <w:lang w:val="en-US"/>
              </w:rPr>
              <w:t>Form No.1</w:t>
            </w:r>
          </w:p>
          <w:p w:rsidR="00A4098C" w:rsidRPr="008D4F57" w:rsidRDefault="008D4F57">
            <w:pPr>
              <w:widowControl w:val="0"/>
              <w:spacing w:after="0"/>
              <w:jc w:val="right"/>
              <w:rPr>
                <w:rFonts w:hint="default"/>
                <w:lang w:val="en-US"/>
              </w:rPr>
            </w:pPr>
            <w:r w:rsidRPr="008D4F57">
              <w:rPr>
                <w:rFonts w:ascii="Times New Roman" w:hint="default"/>
                <w:sz w:val="16"/>
                <w:lang w:val="en-US"/>
              </w:rPr>
              <w:t>WinCmeta2000</w:t>
            </w:r>
          </w:p>
        </w:tc>
      </w:tr>
      <w:tr w:rsidR="00A4098C" w:rsidRPr="008D4F57">
        <w:tc>
          <w:tcPr>
            <w:tcW w:w="83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(</w:t>
            </w:r>
            <w:proofErr w:type="gramStart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name</w:t>
            </w:r>
            <w:proofErr w:type="gramEnd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of object</w:t>
            </w:r>
            <w:r w:rsidRPr="008D4F57">
              <w:rPr>
                <w:rFonts w:ascii="Times New Roman" w:hint="default"/>
                <w:sz w:val="20"/>
                <w:lang w:val="en-US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widowControl w:val="0"/>
              <w:spacing w:after="0"/>
              <w:jc w:val="center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</w:tr>
    </w:tbl>
    <w:p w:rsidR="00A4098C" w:rsidRPr="008D4F57" w:rsidRDefault="00A4098C">
      <w:pPr>
        <w:widowControl w:val="0"/>
        <w:spacing w:after="0"/>
        <w:rPr>
          <w:rFonts w:ascii="Times New Roman Cyr" w:eastAsia="Times New Roman Cyr" w:hint="default"/>
          <w:sz w:val="20"/>
          <w:lang w:val="en-US"/>
        </w:rPr>
      </w:pPr>
    </w:p>
    <w:p w:rsidR="00A4098C" w:rsidRPr="008D4F57" w:rsidRDefault="008D4F57">
      <w:pPr>
        <w:widowControl w:val="0"/>
        <w:spacing w:after="0"/>
        <w:jc w:val="center"/>
        <w:rPr>
          <w:rFonts w:hint="default"/>
          <w:lang w:val="en-US"/>
        </w:rPr>
      </w:pPr>
      <w:r>
        <w:rPr>
          <w:rFonts w:ascii="Times New Roman" w:hint="default"/>
          <w:b/>
          <w:sz w:val="40"/>
          <w:lang w:val="en-US"/>
        </w:rPr>
        <w:t>Bill of Quantities</w:t>
      </w:r>
      <w:bookmarkStart w:id="0" w:name="_GoBack"/>
      <w:bookmarkEnd w:id="0"/>
      <w:r w:rsidRPr="008D4F57">
        <w:rPr>
          <w:rFonts w:hint="default"/>
          <w:b/>
          <w:sz w:val="40"/>
          <w:lang w:val="en-US"/>
        </w:rPr>
        <w:t xml:space="preserve"> </w:t>
      </w:r>
      <w:r w:rsidRPr="008D4F57">
        <w:rPr>
          <w:rFonts w:ascii="Times New Roman Cyr" w:eastAsia="Times New Roman Cyr" w:hint="default"/>
          <w:b/>
          <w:sz w:val="40"/>
          <w:lang w:val="en-US"/>
        </w:rPr>
        <w:t>№</w:t>
      </w:r>
      <w:r w:rsidRPr="008D4F57">
        <w:rPr>
          <w:rFonts w:ascii="Times New Roman Cyr" w:eastAsia="Times New Roman Cyr" w:hint="default"/>
          <w:b/>
          <w:sz w:val="40"/>
          <w:lang w:val="en-US"/>
        </w:rPr>
        <w:t xml:space="preserve"> 13.1</w:t>
      </w:r>
    </w:p>
    <w:p w:rsidR="00A4098C" w:rsidRPr="008D4F57" w:rsidRDefault="008D4F57">
      <w:pPr>
        <w:widowControl w:val="0"/>
        <w:spacing w:after="0"/>
        <w:jc w:val="center"/>
        <w:rPr>
          <w:rFonts w:hint="default"/>
          <w:lang w:val="en-US"/>
        </w:rPr>
      </w:pPr>
      <w:r w:rsidRPr="008D4F57">
        <w:rPr>
          <w:rFonts w:ascii="Times New Roman" w:hint="default"/>
          <w:b/>
          <w:sz w:val="28"/>
          <w:lang w:val="en-US"/>
        </w:rPr>
        <w:t>Fire alarm.</w:t>
      </w:r>
    </w:p>
    <w:p w:rsidR="00A4098C" w:rsidRPr="008D4F57" w:rsidRDefault="008D4F57">
      <w:pPr>
        <w:widowControl w:val="0"/>
        <w:spacing w:after="0"/>
        <w:jc w:val="center"/>
        <w:rPr>
          <w:rFonts w:hint="default"/>
          <w:lang w:val="en-US"/>
        </w:rPr>
      </w:pPr>
      <w:r w:rsidRPr="008D4F57">
        <w:rPr>
          <w:rFonts w:ascii="Times New Roman" w:hint="default"/>
          <w:sz w:val="20"/>
          <w:lang w:val="en-US"/>
        </w:rPr>
        <w:t>(</w:t>
      </w:r>
      <w:proofErr w:type="gramStart"/>
      <w:r w:rsidRPr="008D4F57">
        <w:rPr>
          <w:rFonts w:ascii="Times New Roman" w:hint="default"/>
          <w:sz w:val="20"/>
          <w:lang w:val="en-US"/>
        </w:rPr>
        <w:t>name</w:t>
      </w:r>
      <w:proofErr w:type="gramEnd"/>
      <w:r w:rsidRPr="008D4F57">
        <w:rPr>
          <w:rFonts w:ascii="Times New Roman" w:hint="default"/>
          <w:sz w:val="20"/>
          <w:lang w:val="en-US"/>
        </w:rPr>
        <w:t xml:space="preserve"> of work)</w:t>
      </w:r>
    </w:p>
    <w:tbl>
      <w:tblPr>
        <w:tblW w:w="0" w:type="auto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132"/>
        <w:gridCol w:w="6097"/>
        <w:gridCol w:w="1132"/>
        <w:gridCol w:w="1133"/>
      </w:tblGrid>
      <w:tr w:rsidR="00A4098C" w:rsidRPr="008D4F57">
        <w:trPr>
          <w:trHeight w:val="509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tabs>
                <w:tab w:val="left" w:pos="4820"/>
              </w:tabs>
              <w:ind w:right="-108"/>
              <w:jc w:val="center"/>
              <w:rPr>
                <w:rFonts w:ascii="Times New Roman" w:hint="default"/>
                <w:lang w:val="en-US"/>
              </w:rPr>
            </w:pPr>
            <w:r w:rsidRPr="008D4F57">
              <w:rPr>
                <w:rFonts w:ascii="Times New Roman" w:hint="default"/>
                <w:lang w:val="en-US"/>
              </w:rPr>
              <w:t>№</w:t>
            </w:r>
          </w:p>
          <w:p w:rsidR="00A4098C" w:rsidRPr="008D4F57" w:rsidRDefault="008D4F57">
            <w:pPr>
              <w:tabs>
                <w:tab w:val="left" w:pos="4820"/>
              </w:tabs>
              <w:ind w:right="-108"/>
              <w:jc w:val="center"/>
              <w:rPr>
                <w:rFonts w:ascii="Times New Roman" w:hint="default"/>
                <w:lang w:val="en-US"/>
              </w:rPr>
            </w:pPr>
            <w:r w:rsidRPr="008D4F57">
              <w:rPr>
                <w:rFonts w:ascii="Times New Roman" w:hint="default"/>
                <w:lang w:val="en-US"/>
              </w:rPr>
              <w:t xml:space="preserve"> </w:t>
            </w:r>
            <w:proofErr w:type="spellStart"/>
            <w:proofErr w:type="gramStart"/>
            <w:r w:rsidRPr="008D4F57">
              <w:rPr>
                <w:rFonts w:ascii="Times New Roman" w:hint="default"/>
                <w:lang w:val="en-US"/>
              </w:rPr>
              <w:t>crt</w:t>
            </w:r>
            <w:proofErr w:type="spellEnd"/>
            <w:proofErr w:type="gramEnd"/>
            <w:r w:rsidRPr="008D4F57">
              <w:rPr>
                <w:rFonts w:ascii="Times New Roman" w:hint="default"/>
                <w:lang w:val="en-US"/>
              </w:rPr>
              <w:t>.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tabs>
                <w:tab w:val="left" w:pos="4820"/>
              </w:tabs>
              <w:ind w:left="-120" w:right="-108"/>
              <w:jc w:val="center"/>
              <w:rPr>
                <w:rFonts w:ascii="Times New Roman" w:hint="default"/>
                <w:lang w:val="en-US"/>
              </w:rPr>
            </w:pPr>
            <w:r w:rsidRPr="008D4F57">
              <w:rPr>
                <w:rFonts w:ascii="Times New Roman" w:hint="default"/>
                <w:lang w:val="en-US"/>
              </w:rPr>
              <w:t xml:space="preserve">Symbol of rules, </w:t>
            </w:r>
            <w:r w:rsidRPr="008D4F57">
              <w:rPr>
                <w:rFonts w:ascii="Times New Roman" w:hint="default"/>
                <w:lang w:val="en-US"/>
              </w:rPr>
              <w:t>resource code</w:t>
            </w:r>
          </w:p>
        </w:tc>
        <w:tc>
          <w:tcPr>
            <w:tcW w:w="609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tabs>
                <w:tab w:val="left" w:pos="4820"/>
              </w:tabs>
              <w:jc w:val="center"/>
              <w:rPr>
                <w:rFonts w:ascii="Times New Roman" w:hint="default"/>
                <w:lang w:val="en-US"/>
              </w:rPr>
            </w:pPr>
          </w:p>
          <w:p w:rsidR="00A4098C" w:rsidRPr="008D4F57" w:rsidRDefault="008D4F57">
            <w:pPr>
              <w:tabs>
                <w:tab w:val="left" w:pos="4820"/>
              </w:tabs>
              <w:jc w:val="center"/>
              <w:rPr>
                <w:rFonts w:ascii="Times New Roman" w:hint="default"/>
                <w:lang w:val="en-US"/>
              </w:rPr>
            </w:pPr>
            <w:r w:rsidRPr="008D4F57">
              <w:rPr>
                <w:rFonts w:ascii="Times New Roman" w:hint="default"/>
                <w:lang w:val="en-US"/>
              </w:rPr>
              <w:t xml:space="preserve">Name of works 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int="default"/>
                <w:lang w:val="en-US"/>
              </w:rPr>
            </w:pPr>
          </w:p>
          <w:p w:rsidR="00A4098C" w:rsidRPr="008D4F57" w:rsidRDefault="008D4F57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int="default"/>
                <w:lang w:val="en-US"/>
              </w:rPr>
            </w:pPr>
            <w:r w:rsidRPr="008D4F57">
              <w:rPr>
                <w:rFonts w:ascii="Times New Roman" w:hint="default"/>
                <w:lang w:val="en-US"/>
              </w:rPr>
              <w:t>Measurement unit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int="default"/>
                <w:lang w:val="en-US"/>
              </w:rPr>
            </w:pPr>
            <w:r w:rsidRPr="008D4F57">
              <w:rPr>
                <w:rFonts w:ascii="Times New Roman" w:hint="default"/>
                <w:lang w:val="en-US"/>
              </w:rPr>
              <w:t>Amount</w:t>
            </w:r>
          </w:p>
        </w:tc>
      </w:tr>
      <w:tr w:rsidR="00A4098C" w:rsidRPr="008D4F57">
        <w:trPr>
          <w:trHeight w:val="291"/>
        </w:trPr>
        <w:tc>
          <w:tcPr>
            <w:tcW w:w="70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609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</w:tr>
    </w:tbl>
    <w:p w:rsidR="00A4098C" w:rsidRPr="008D4F57" w:rsidRDefault="00A4098C">
      <w:pPr>
        <w:widowControl w:val="0"/>
        <w:spacing w:after="0"/>
        <w:rPr>
          <w:rFonts w:ascii="Times New Roman" w:hint="default"/>
          <w:sz w:val="2"/>
          <w:lang w:val="en-US"/>
        </w:rPr>
      </w:pPr>
    </w:p>
    <w:tbl>
      <w:tblPr>
        <w:tblW w:w="10204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133"/>
        <w:gridCol w:w="6097"/>
        <w:gridCol w:w="1133"/>
        <w:gridCol w:w="1133"/>
      </w:tblGrid>
      <w:tr w:rsidR="00A4098C" w:rsidRPr="008D4F57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widowControl w:val="0"/>
              <w:spacing w:after="0"/>
              <w:ind w:right="-108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lang w:val="en-US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widowControl w:val="0"/>
              <w:spacing w:after="0"/>
              <w:ind w:left="-120" w:right="-108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lang w:val="en-US"/>
              </w:rPr>
              <w:t>2</w:t>
            </w:r>
          </w:p>
        </w:tc>
        <w:tc>
          <w:tcPr>
            <w:tcW w:w="6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lang w:val="en-US"/>
              </w:rPr>
              <w:t>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widowControl w:val="0"/>
              <w:spacing w:after="0"/>
              <w:ind w:left="-108" w:right="-108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lang w:val="en-US"/>
              </w:rPr>
              <w:t>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widowControl w:val="0"/>
              <w:spacing w:after="0"/>
              <w:ind w:left="-108" w:right="-108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lang w:val="en-US"/>
              </w:rPr>
              <w:t>5</w:t>
            </w:r>
          </w:p>
        </w:tc>
      </w:tr>
      <w:tr w:rsidR="00A4098C" w:rsidRPr="008D4F57">
        <w:tc>
          <w:tcPr>
            <w:tcW w:w="708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widowControl w:val="0"/>
              <w:spacing w:after="0"/>
              <w:jc w:val="center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" w:hint="default"/>
                <w:b/>
                <w:lang w:val="en-US"/>
              </w:rPr>
              <w:t xml:space="preserve">Chapter </w:t>
            </w:r>
            <w:r w:rsidRPr="008D4F57">
              <w:rPr>
                <w:rFonts w:ascii="Times New Roman Cyr" w:eastAsia="Times New Roman Cyr" w:hint="default"/>
                <w:b/>
                <w:lang w:val="en-US"/>
              </w:rPr>
              <w:t>1. Mounting works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" w:hint="default"/>
                <w:sz w:val="24"/>
                <w:lang w:val="en-US"/>
              </w:rPr>
              <w:t>10-08-001-01</w:t>
            </w: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Receivers: "PS" reception and control starter. Concentrator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: 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base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bloc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for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8 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ranges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(fire alarm control panel </w:t>
            </w:r>
            <w:proofErr w:type="spellStart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Tiras</w:t>
            </w:r>
            <w:proofErr w:type="spellEnd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–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16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П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" w:hint="default"/>
                <w:sz w:val="24"/>
                <w:lang w:val="en-US"/>
              </w:rPr>
              <w:t>10-08-002-03</w:t>
            </w: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Automatic warning devices "PS": heating, smoke and light in explosion-proof execution (fire smoke detector SPD-2 </w:t>
            </w:r>
            <w:proofErr w:type="spellStart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Tiras</w:t>
            </w:r>
            <w:proofErr w:type="spellEnd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83.00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" w:hint="default"/>
                <w:sz w:val="24"/>
                <w:lang w:val="en-US"/>
              </w:rPr>
              <w:t>10-08-002-03</w:t>
            </w: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Automatic warning devices "PS": heating, smoke and light in explosion-proof execution (fire 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heat detector SPT </w:t>
            </w:r>
            <w:proofErr w:type="spellStart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Т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iras</w:t>
            </w:r>
            <w:proofErr w:type="spellEnd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" w:hint="default"/>
                <w:sz w:val="24"/>
                <w:lang w:val="en-US"/>
              </w:rPr>
              <w:t>10-08-002-03</w:t>
            </w: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Automatic warning devices "PS": heating, smoke and light in explosion-proof execution (manual fire detector IPR-513-10)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8.00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" w:hint="default"/>
                <w:sz w:val="24"/>
                <w:lang w:val="en-US"/>
              </w:rPr>
              <w:t>10-08-002-03</w:t>
            </w: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Automatic warning devices "PS": heating, smoke and 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light in explosion-proof execution (light-sound alarm </w:t>
            </w:r>
            <w:proofErr w:type="spellStart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Maiak</w:t>
            </w:r>
            <w:proofErr w:type="spellEnd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12KP)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" w:hint="default"/>
                <w:sz w:val="24"/>
                <w:lang w:val="en-US"/>
              </w:rPr>
              <w:t>10-08-003-01</w:t>
            </w: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Capacity alarm device (alarm SA-107)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3.00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" w:hint="default"/>
                <w:sz w:val="24"/>
                <w:lang w:val="en-US"/>
              </w:rPr>
              <w:t>08-01-121-1</w:t>
            </w: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Stationary acid accumulator, type: S-1, SK-1 (accumulator 12V, 7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А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/h)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A4098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Resistor 2 </w:t>
            </w:r>
            <w:proofErr w:type="spellStart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k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О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m</w:t>
            </w:r>
            <w:proofErr w:type="spellEnd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MLT 0.25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87.00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" w:hint="default"/>
                <w:sz w:val="24"/>
                <w:lang w:val="en-US"/>
              </w:rPr>
              <w:t>10-01-055-02</w:t>
            </w: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Cabling and conductor layering on walls: cable, weight 1 m up to 1 kg, on brick wall (flame-retardant cable </w:t>
            </w:r>
            <w:proofErr w:type="spellStart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KPSengFRLS</w:t>
            </w:r>
            <w:proofErr w:type="spellEnd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2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0.75)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10.00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" w:hint="default"/>
                <w:sz w:val="24"/>
                <w:lang w:val="en-US"/>
              </w:rPr>
              <w:t>08-02-14</w:t>
            </w:r>
            <w:r w:rsidRPr="008D4F57">
              <w:rPr>
                <w:rFonts w:ascii="Times New Roman" w:hint="default"/>
                <w:sz w:val="24"/>
                <w:lang w:val="en-US"/>
              </w:rPr>
              <w:lastRenderedPageBreak/>
              <w:t>8-1</w:t>
            </w: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lastRenderedPageBreak/>
              <w:t xml:space="preserve">Cable up to 35 kV in pipes, blocks and layered boxes, 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weight up to 1 kg (power supply cable VVGng-FRLS-0.66 section 3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1.5 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мм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2)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A4098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Flame-retardant cable 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1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2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0.75 </w:t>
            </w:r>
            <w:proofErr w:type="spellStart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KPSeng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FRLS</w:t>
            </w:r>
            <w:proofErr w:type="spellEnd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2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x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0.75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</w:t>
            </w: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 </w:t>
            </w: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000.00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A4098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Power supply cable with copper conductors with PVC insulation, flame retardant, section 3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1.5 mm2 </w:t>
            </w:r>
            <w:proofErr w:type="spellStart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VVGng</w:t>
            </w:r>
            <w:proofErr w:type="spellEnd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FRLS-0.66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200.00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" w:hint="default"/>
                <w:sz w:val="24"/>
                <w:lang w:val="en-US"/>
              </w:rPr>
              <w:t>08-02-410-1</w:t>
            </w: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Polyethylene pipe, on framework support, diameter up to 25 mm  (corrugated pipe D=16 mm)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0.50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" w:hint="default"/>
                <w:sz w:val="24"/>
                <w:lang w:val="en-US"/>
              </w:rPr>
              <w:t>10-06-034-14</w:t>
            </w: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Various works: Cable protection with plastic gutters, on wood or brick walls (plastic gutter 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10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22, MCS-1)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800.00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" w:hint="default"/>
                <w:sz w:val="24"/>
                <w:lang w:val="en-US"/>
              </w:rPr>
              <w:t>08-01-087-3</w:t>
            </w: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Metal construction under equipment (metal articles)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t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0.005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" w:hint="default"/>
                <w:sz w:val="24"/>
                <w:lang w:val="en-US"/>
              </w:rPr>
              <w:t>08-02-410-1</w:t>
            </w: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Polyethylene pipe, on framework support, diameter up to 25 mm, PVC 25 mm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0.15</w:t>
            </w:r>
          </w:p>
        </w:tc>
      </w:tr>
      <w:tr w:rsidR="00A4098C" w:rsidRPr="008D4F57">
        <w:tc>
          <w:tcPr>
            <w:tcW w:w="708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" w:hint="default"/>
                <w:b/>
                <w:lang w:val="en-US"/>
              </w:rPr>
              <w:t xml:space="preserve">Chapter </w:t>
            </w:r>
            <w:r w:rsidRPr="008D4F57">
              <w:rPr>
                <w:rFonts w:ascii="Times New Roman Cyr" w:eastAsia="Times New Roman Cyr" w:hint="default"/>
                <w:b/>
                <w:lang w:val="en-US"/>
              </w:rPr>
              <w:t>2. Equipment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A4098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F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ire alarm control 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panel </w:t>
            </w:r>
            <w:proofErr w:type="spellStart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Tiras</w:t>
            </w:r>
            <w:proofErr w:type="spellEnd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–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16P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A4098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Fire smoke detector +10% SPD-2 </w:t>
            </w:r>
            <w:proofErr w:type="spellStart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Tiras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83.00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A4098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Fire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heat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detector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(10% reserve) SPT </w:t>
            </w:r>
            <w:proofErr w:type="spellStart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Tiras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A4098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Manual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fire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d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etector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IPR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-513-10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8.00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21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A4098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Light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-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sound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alarm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proofErr w:type="spellStart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Maiak</w:t>
            </w:r>
            <w:proofErr w:type="spellEnd"/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12KP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22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A4098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Alarm SA-107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3.00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23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A4098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Accumulator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 12W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t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, 7 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А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/h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A4098C" w:rsidRPr="008D4F57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24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A4098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 xml:space="preserve">Carbon dioxide extinguisher 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О</w:t>
            </w:r>
            <w:r w:rsidRPr="008D4F57">
              <w:rPr>
                <w:rFonts w:ascii="Times New Roman Cyr" w:eastAsia="Times New Roman Cyr" w:hint="default"/>
                <w:sz w:val="20"/>
                <w:lang w:val="en-US"/>
              </w:rPr>
              <w:t>U-5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8D4F57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8D4F57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D4F57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</w:tbl>
    <w:p w:rsidR="00A4098C" w:rsidRPr="008D4F57" w:rsidRDefault="008D4F57">
      <w:pPr>
        <w:widowControl w:val="0"/>
        <w:spacing w:after="0"/>
        <w:rPr>
          <w:rFonts w:hint="default"/>
          <w:lang w:val="en-US"/>
        </w:rPr>
      </w:pPr>
      <w:r w:rsidRPr="008D4F57">
        <w:rPr>
          <w:rFonts w:ascii="Times New Roman Cyr" w:eastAsia="Times New Roman Cyr" w:hint="default"/>
          <w:sz w:val="20"/>
          <w:lang w:val="en-US"/>
        </w:rPr>
        <w:t xml:space="preserve"> </w:t>
      </w:r>
    </w:p>
    <w:tbl>
      <w:tblPr>
        <w:tblW w:w="0" w:type="auto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4677"/>
        <w:gridCol w:w="1133"/>
        <w:gridCol w:w="1133"/>
        <w:gridCol w:w="1417"/>
        <w:gridCol w:w="1423"/>
      </w:tblGrid>
      <w:tr w:rsidR="00A4098C" w:rsidRPr="008D4F57">
        <w:tc>
          <w:tcPr>
            <w:tcW w:w="7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A4098C">
            <w:pPr>
              <w:widowControl w:val="0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</w:tr>
      <w:tr w:rsidR="00A4098C" w:rsidRPr="008D4F57">
        <w:trPr>
          <w:trHeight w:val="466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  <w:vAlign w:val="bottom"/>
          </w:tcPr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4"/>
                <w:lang w:val="en-US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A4098C" w:rsidRPr="008D4F57" w:rsidRDefault="00A4098C">
            <w:pPr>
              <w:widowControl w:val="0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  <w:vAlign w:val="bottom"/>
          </w:tcPr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4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  <w:vAlign w:val="bottom"/>
          </w:tcPr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  <w:vAlign w:val="bottom"/>
          </w:tcPr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sz w:val="24"/>
                <w:lang w:val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  <w:vAlign w:val="bottom"/>
          </w:tcPr>
          <w:p w:rsidR="00A4098C" w:rsidRPr="008D4F57" w:rsidRDefault="00A4098C">
            <w:pPr>
              <w:widowControl w:val="0"/>
              <w:spacing w:after="0"/>
              <w:rPr>
                <w:rFonts w:ascii="Times New Roman Cyr" w:eastAsia="Times New Roman Cyr" w:hint="default"/>
                <w:b/>
                <w:sz w:val="24"/>
                <w:lang w:val="en-US"/>
              </w:rPr>
            </w:pPr>
          </w:p>
        </w:tc>
      </w:tr>
    </w:tbl>
    <w:p w:rsidR="00A4098C" w:rsidRPr="008D4F57" w:rsidRDefault="008D4F57">
      <w:pPr>
        <w:widowControl w:val="0"/>
        <w:spacing w:after="0"/>
        <w:rPr>
          <w:rFonts w:hint="default"/>
          <w:lang w:val="en-US"/>
        </w:rPr>
      </w:pPr>
      <w:r w:rsidRPr="008D4F57">
        <w:rPr>
          <w:rFonts w:ascii="Times New Roman Cyr" w:eastAsia="Times New Roman Cyr" w:hint="default"/>
          <w:sz w:val="24"/>
          <w:lang w:val="en-US"/>
        </w:rPr>
        <w:t xml:space="preserve"> </w:t>
      </w:r>
    </w:p>
    <w:sectPr w:rsidR="00A4098C" w:rsidRPr="008D4F57">
      <w:headerReference w:type="default" r:id="rId8"/>
      <w:type w:val="continuous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D4F57">
      <w:pPr>
        <w:spacing w:after="0" w:line="240" w:lineRule="auto"/>
        <w:rPr>
          <w:rFonts w:hint="default"/>
        </w:rPr>
      </w:pPr>
      <w:r>
        <w:separator/>
      </w:r>
    </w:p>
  </w:endnote>
  <w:endnote w:type="continuationSeparator" w:id="0">
    <w:p w:rsidR="00000000" w:rsidRDefault="008D4F57">
      <w:pPr>
        <w:spacing w:after="0"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iberation Sans">
    <w:altName w:val="Arial"/>
    <w:charset w:val="00"/>
    <w:family w:val="swiss"/>
    <w:pitch w:val="variable"/>
  </w:font>
  <w:font w:name="Times New Roman Cyr">
    <w:altName w:val="Times New Roman"/>
    <w:charset w:val="00"/>
    <w:family w:val="roman"/>
    <w:pitch w:val="variable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D4F57">
      <w:pPr>
        <w:spacing w:after="0" w:line="240" w:lineRule="auto"/>
        <w:rPr>
          <w:rFonts w:hint="default"/>
        </w:rPr>
      </w:pPr>
      <w:r>
        <w:separator/>
      </w:r>
    </w:p>
  </w:footnote>
  <w:footnote w:type="continuationSeparator" w:id="0">
    <w:p w:rsidR="00000000" w:rsidRDefault="008D4F57">
      <w:pPr>
        <w:spacing w:after="0" w:line="240" w:lineRule="auto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98C" w:rsidRDefault="008D4F57">
    <w:pPr>
      <w:pStyle w:val="c2e5f0f5ede8e9eaeeebeeedf2e8f2f3eb0"/>
      <w:jc w:val="right"/>
      <w:rPr>
        <w:rFonts w:eastAsia="Calibri" w:hint="default"/>
      </w:rPr>
    </w:pPr>
    <w:r>
      <w:rPr>
        <w:rFonts w:hint="default"/>
      </w:rPr>
      <w:fldChar w:fldCharType="begin"/>
    </w:r>
    <w:r>
      <w:rPr>
        <w:rFonts w:hint="default"/>
      </w:rPr>
      <w:instrText xml:space="preserve"> PAGE </w:instrText>
    </w:r>
    <w:r>
      <w:rPr>
        <w:rFonts w:hint="default"/>
      </w:rPr>
      <w:fldChar w:fldCharType="separate"/>
    </w:r>
    <w:r>
      <w:rPr>
        <w:rFonts w:hint="default"/>
        <w:noProof/>
      </w:rPr>
      <w:t>1</w:t>
    </w:r>
    <w:r>
      <w:rPr>
        <w:rFonts w:hint="default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7A7328"/>
    <w:rsid w:val="008D4F57"/>
    <w:rsid w:val="00A4098C"/>
    <w:rsid w:val="0821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1" w:count="276">
    <w:lsdException w:name="Normal" w:semiHidden="0" w:uiPriority="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/>
    <w:lsdException w:name="Default Paragraph Font" w:semiHidden="0" w:qFormat="0"/>
    <w:lsdException w:name="Subtitle" w:uiPriority="11"/>
    <w:lsdException w:name="Strong" w:uiPriority="22"/>
    <w:lsdException w:name="Emphasis" w:uiPriority="20"/>
    <w:lsdException w:name="HTML Top of Form" w:qFormat="0"/>
    <w:lsdException w:name="HTML Bottom of Form" w:qFormat="0"/>
    <w:lsdException w:name="Normal Table" w:semiHidden="0" w:unhideWhenUsed="0" w:qFormat="0"/>
    <w:lsdException w:name="No List" w:qFormat="0"/>
    <w:lsdException w:name="Outline List 1" w:qFormat="0"/>
    <w:lsdException w:name="Outline List 2" w:qFormat="0"/>
    <w:lsdException w:name="Outline List 3" w:qFormat="0"/>
    <w:lsdException w:name="Table Simple 1" w:semiHidden="0" w:unhideWhenUsed="0" w:qFormat="0"/>
    <w:lsdException w:name="Table Simple 2" w:semiHidden="0" w:unhideWhenUsed="0" w:qFormat="0"/>
    <w:lsdException w:name="Table Simple 3" w:semiHidden="0" w:unhideWhenUsed="0" w:qFormat="0"/>
    <w:lsdException w:name="Table Classic 1" w:semiHidden="0" w:unhideWhenUsed="0" w:qFormat="0"/>
    <w:lsdException w:name="Table Classic 2" w:semiHidden="0" w:unhideWhenUsed="0" w:qFormat="0"/>
    <w:lsdException w:name="Table Classic 3" w:semiHidden="0" w:unhideWhenUsed="0" w:qFormat="0"/>
    <w:lsdException w:name="Table Classic 4" w:semiHidden="0" w:unhideWhenUsed="0" w:qFormat="0"/>
    <w:lsdException w:name="Table Colorful 1" w:semiHidden="0" w:unhideWhenUsed="0" w:qFormat="0"/>
    <w:lsdException w:name="Table Colorful 2" w:semiHidden="0" w:unhideWhenUsed="0" w:qFormat="0"/>
    <w:lsdException w:name="Table Colorful 3" w:semiHidden="0" w:unhideWhenUsed="0" w:qFormat="0"/>
    <w:lsdException w:name="Table Columns 1" w:semiHidden="0" w:unhideWhenUsed="0" w:qFormat="0"/>
    <w:lsdException w:name="Table Columns 2" w:semiHidden="0" w:unhideWhenUsed="0" w:qFormat="0"/>
    <w:lsdException w:name="Table Columns 3" w:semiHidden="0" w:unhideWhenUsed="0" w:qFormat="0"/>
    <w:lsdException w:name="Table Columns 4" w:semiHidden="0" w:unhideWhenUsed="0" w:qFormat="0"/>
    <w:lsdException w:name="Table Columns 5" w:semiHidden="0" w:unhideWhenUsed="0" w:qFormat="0"/>
    <w:lsdException w:name="Table Grid 1" w:semiHidden="0" w:unhideWhenUsed="0" w:qFormat="0"/>
    <w:lsdException w:name="Table Grid 2" w:semiHidden="0" w:unhideWhenUsed="0" w:qFormat="0"/>
    <w:lsdException w:name="Table Grid 3" w:semiHidden="0" w:unhideWhenUsed="0" w:qFormat="0"/>
    <w:lsdException w:name="Table Grid 4" w:semiHidden="0" w:unhideWhenUsed="0" w:qFormat="0"/>
    <w:lsdException w:name="Table Grid 5" w:semiHidden="0" w:unhideWhenUsed="0" w:qFormat="0"/>
    <w:lsdException w:name="Table Grid 6" w:semiHidden="0" w:unhideWhenUsed="0" w:qFormat="0"/>
    <w:lsdException w:name="Table Grid 7" w:semiHidden="0" w:unhideWhenUsed="0" w:qFormat="0"/>
    <w:lsdException w:name="Table Grid 8" w:semiHidden="0" w:unhideWhenUsed="0" w:qFormat="0"/>
    <w:lsdException w:name="Table List 1" w:semiHidden="0" w:unhideWhenUsed="0" w:qFormat="0"/>
    <w:lsdException w:name="Table List 2" w:semiHidden="0" w:unhideWhenUsed="0" w:qFormat="0"/>
    <w:lsdException w:name="Table List 3" w:semiHidden="0" w:unhideWhenUsed="0" w:qFormat="0"/>
    <w:lsdException w:name="Table List 4" w:semiHidden="0" w:unhideWhenUsed="0" w:qFormat="0"/>
    <w:lsdException w:name="Table List 5" w:semiHidden="0" w:unhideWhenUsed="0" w:qFormat="0"/>
    <w:lsdException w:name="Table List 6" w:semiHidden="0" w:unhideWhenUsed="0" w:qFormat="0"/>
    <w:lsdException w:name="Table List 7" w:semiHidden="0" w:unhideWhenUsed="0" w:qFormat="0"/>
    <w:lsdException w:name="Table List 8" w:semiHidden="0" w:unhideWhenUsed="0" w:qFormat="0"/>
    <w:lsdException w:name="Table 3D effects 1" w:semiHidden="0" w:unhideWhenUsed="0" w:qFormat="0"/>
    <w:lsdException w:name="Table 3D effects 2" w:semiHidden="0" w:unhideWhenUsed="0" w:qFormat="0"/>
    <w:lsdException w:name="Table 3D effects 3" w:semiHidden="0" w:unhideWhenUsed="0" w:qFormat="0"/>
    <w:lsdException w:name="Table Contemporary" w:semiHidden="0" w:unhideWhenUsed="0" w:qFormat="0"/>
    <w:lsdException w:name="Table Elegant" w:semiHidden="0" w:unhideWhenUsed="0" w:qFormat="0"/>
    <w:lsdException w:name="Table Professional" w:semiHidden="0" w:unhideWhenUsed="0" w:qFormat="0"/>
    <w:lsdException w:name="Table Subtle 1" w:semiHidden="0" w:unhideWhenUsed="0" w:qFormat="0"/>
    <w:lsdException w:name="Table Subtle 2" w:semiHidden="0" w:unhideWhenUsed="0" w:qFormat="0"/>
    <w:lsdException w:name="Table Web 1" w:semiHidden="0" w:unhideWhenUsed="0" w:qFormat="0"/>
    <w:lsdException w:name="Table Web 2" w:semiHidden="0" w:unhideWhenUsed="0" w:qFormat="0"/>
    <w:lsdException w:name="Table Web 3" w:semiHidden="0" w:unhideWhenUsed="0" w:qFormat="0"/>
    <w:lsdException w:name="Table Grid" w:uiPriority="39"/>
    <w:lsdException w:name="Table Theme" w:semiHidden="0" w:unhideWhenUsed="0" w:qFormat="0"/>
    <w:lsdException w:name="Note Level 1" w:qFormat="0"/>
    <w:lsdException w:name="Note Level 2" w:qFormat="0"/>
    <w:lsdException w:name="Note Level 3" w:qFormat="0"/>
    <w:lsdException w:name="Note Level 4" w:qFormat="0"/>
    <w:lsdException w:name="Note Level 5" w:qFormat="0"/>
    <w:lsdException w:name="Note Level 6" w:qFormat="0"/>
    <w:lsdException w:name="Note Level 7" w:qFormat="0"/>
    <w:lsdException w:name="Note Level 8" w:qFormat="0"/>
    <w:lsdException w:name="Note Level 9" w:qFormat="0"/>
    <w:lsdException w:name="Placeholder Text" w:qFormat="0"/>
    <w:lsdException w:name="No Spacing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qFormat="0"/>
    <w:lsdException w:name="List Paragraph" w:qFormat="0"/>
    <w:lsdException w:name="Quote" w:qFormat="0"/>
    <w:lsdException w:name="Intense Quote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 w:qFormat="0"/>
    <w:lsdException w:name="TOC Heading" w:uiPriority="39"/>
  </w:latentStyles>
  <w:style w:type="paragraph" w:default="1" w:styleId="Normal">
    <w:name w:val="Normal"/>
    <w:unhideWhenUsed/>
    <w:qFormat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Calibri" w:hint="eastAsia"/>
      <w:kern w:val="1"/>
      <w:sz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7e0e3eeebeee2eeea">
    <w:name w:val="?c7?e0?e3?ee?eb?ee?e2?ee?ea"/>
    <w:basedOn w:val="Normal"/>
    <w:next w:val="cef1edeee2edeee9f2e5eaf1f2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">
    <w:name w:val="?ce?f1?ed?ee?e2?ed?ee?e9 ?f2?e5?ea?f1?f2"/>
    <w:basedOn w:val="Normal"/>
    <w:uiPriority w:val="99"/>
    <w:unhideWhenUsed/>
    <w:pPr>
      <w:spacing w:after="140"/>
    </w:pPr>
  </w:style>
  <w:style w:type="paragraph" w:customStyle="1" w:styleId="d1efe8f1eeea">
    <w:name w:val="?d1?ef?e8?f1?ee?ea"/>
    <w:basedOn w:val="cef1edeee2edeee9f2e5eaf1f2"/>
    <w:uiPriority w:val="99"/>
    <w:unhideWhenUsed/>
  </w:style>
  <w:style w:type="paragraph" w:customStyle="1" w:styleId="cde0e7e2e0ede8e5">
    <w:name w:val="?cd?e0?e7?e2?e0?ed?e8?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">
    <w:name w:val="?d3?ea?e0?e7?e0?f2?e5?eb?fc"/>
    <w:basedOn w:val="Normal"/>
    <w:uiPriority w:val="99"/>
    <w:unhideWhenUsed/>
    <w:pPr>
      <w:suppressLineNumbers/>
    </w:pPr>
  </w:style>
  <w:style w:type="paragraph" w:customStyle="1" w:styleId="DocumentMap">
    <w:name w:val="DocumentMap"/>
    <w:uiPriority w:val="99"/>
    <w:unhideWhenUsed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Calibri" w:hint="eastAsia"/>
      <w:kern w:val="1"/>
      <w:sz w:val="22"/>
      <w:lang w:val="ru-RU" w:eastAsia="ru-RU"/>
    </w:rPr>
  </w:style>
  <w:style w:type="paragraph" w:customStyle="1" w:styleId="c2e5f0f5ede8e9e8ede8e6ede8e9eaeeebeeedf2e8f2f3ebfb">
    <w:name w:val="?c2?e5?f0?f5?ed?e8?e9 ?e8 ?ed?e8?e6?ed?e8?e9 ?ea?ee?eb?ee?ed?f2?e8?f2?f3?eb?fb"/>
    <w:basedOn w:val="Normal"/>
    <w:uiPriority w:val="99"/>
    <w:unhideWhenUsed/>
  </w:style>
  <w:style w:type="paragraph" w:customStyle="1" w:styleId="c2e5f0f5ede8e9eaeeebeeedf2e8f2f3eb">
    <w:name w:val="?c2?e5?f0?f5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">
    <w:name w:val="?cd?e8?e6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7e0e3eeebeee2eeea0">
    <w:name w:val="Зc7аe0гe3оeeлebоeeвe2оeeкea"/>
    <w:basedOn w:val="Normal"/>
    <w:next w:val="cef1edeee2edeee9f2e5eaf1f20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0">
    <w:name w:val="Оceсf1нedоeeвe2нedоeeйe9 тf2еe5кeaсf1тf2"/>
    <w:basedOn w:val="Normal"/>
    <w:uiPriority w:val="99"/>
    <w:unhideWhenUsed/>
    <w:pPr>
      <w:spacing w:after="140"/>
    </w:pPr>
  </w:style>
  <w:style w:type="paragraph" w:customStyle="1" w:styleId="d1efe8f1eeea0">
    <w:name w:val="Сd1пefиe8сf1оeeкea"/>
    <w:basedOn w:val="cef1edeee2edeee9f2e5eaf1f20"/>
    <w:uiPriority w:val="99"/>
    <w:unhideWhenUsed/>
  </w:style>
  <w:style w:type="paragraph" w:customStyle="1" w:styleId="cde0e7e2e0ede8e50">
    <w:name w:val="Нcdаe0зe7вe2аe0нedиe8е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0">
    <w:name w:val="Уd3кeaаe0зe7аe0тf2еe5лebьfc"/>
    <w:basedOn w:val="Normal"/>
    <w:uiPriority w:val="99"/>
    <w:unhideWhenUsed/>
    <w:pPr>
      <w:suppressLineNumbers/>
    </w:pPr>
  </w:style>
  <w:style w:type="paragraph" w:customStyle="1" w:styleId="c2e5f0f5ede8e9e8ede8e6ede8e9eaeeebeeedf2e8f2f3ebfb0">
    <w:name w:val="Вc2еe5рf0хf5нedиe8йe9 иe8 нedиe8жe6нedиe8йe9 кeaоeeлebоeeнedтf2иe8тf2уf3лebыfb"/>
    <w:basedOn w:val="Normal"/>
    <w:uiPriority w:val="99"/>
    <w:unhideWhenUsed/>
  </w:style>
  <w:style w:type="paragraph" w:customStyle="1" w:styleId="c2e5f0f5ede8e9eaeeebeeedf2e8f2f3eb0">
    <w:name w:val="Вc2еe5рf0хf5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0">
    <w:name w:val="Нcdиe8жe6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character" w:customStyle="1" w:styleId="c2e5f0f5ede8e9eaeeebeeedf2e8f2f3ebc7ede0ea">
    <w:name w:val="?c2?e5?f0?f5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">
    <w:name w:val="?cd?e8?e6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2e5f0f5ede8e9eaeeebeeedf2e8f2f3ebc7ede0ea0">
    <w:name w:val="Вc2еe5рf0хf5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0">
    <w:name w:val="Нcdиe8жe6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1" w:count="276">
    <w:lsdException w:name="Normal" w:semiHidden="0" w:uiPriority="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/>
    <w:lsdException w:name="Default Paragraph Font" w:semiHidden="0" w:qFormat="0"/>
    <w:lsdException w:name="Subtitle" w:uiPriority="11"/>
    <w:lsdException w:name="Strong" w:uiPriority="22"/>
    <w:lsdException w:name="Emphasis" w:uiPriority="20"/>
    <w:lsdException w:name="HTML Top of Form" w:qFormat="0"/>
    <w:lsdException w:name="HTML Bottom of Form" w:qFormat="0"/>
    <w:lsdException w:name="Normal Table" w:semiHidden="0" w:unhideWhenUsed="0" w:qFormat="0"/>
    <w:lsdException w:name="No List" w:qFormat="0"/>
    <w:lsdException w:name="Outline List 1" w:qFormat="0"/>
    <w:lsdException w:name="Outline List 2" w:qFormat="0"/>
    <w:lsdException w:name="Outline List 3" w:qFormat="0"/>
    <w:lsdException w:name="Table Simple 1" w:semiHidden="0" w:unhideWhenUsed="0" w:qFormat="0"/>
    <w:lsdException w:name="Table Simple 2" w:semiHidden="0" w:unhideWhenUsed="0" w:qFormat="0"/>
    <w:lsdException w:name="Table Simple 3" w:semiHidden="0" w:unhideWhenUsed="0" w:qFormat="0"/>
    <w:lsdException w:name="Table Classic 1" w:semiHidden="0" w:unhideWhenUsed="0" w:qFormat="0"/>
    <w:lsdException w:name="Table Classic 2" w:semiHidden="0" w:unhideWhenUsed="0" w:qFormat="0"/>
    <w:lsdException w:name="Table Classic 3" w:semiHidden="0" w:unhideWhenUsed="0" w:qFormat="0"/>
    <w:lsdException w:name="Table Classic 4" w:semiHidden="0" w:unhideWhenUsed="0" w:qFormat="0"/>
    <w:lsdException w:name="Table Colorful 1" w:semiHidden="0" w:unhideWhenUsed="0" w:qFormat="0"/>
    <w:lsdException w:name="Table Colorful 2" w:semiHidden="0" w:unhideWhenUsed="0" w:qFormat="0"/>
    <w:lsdException w:name="Table Colorful 3" w:semiHidden="0" w:unhideWhenUsed="0" w:qFormat="0"/>
    <w:lsdException w:name="Table Columns 1" w:semiHidden="0" w:unhideWhenUsed="0" w:qFormat="0"/>
    <w:lsdException w:name="Table Columns 2" w:semiHidden="0" w:unhideWhenUsed="0" w:qFormat="0"/>
    <w:lsdException w:name="Table Columns 3" w:semiHidden="0" w:unhideWhenUsed="0" w:qFormat="0"/>
    <w:lsdException w:name="Table Columns 4" w:semiHidden="0" w:unhideWhenUsed="0" w:qFormat="0"/>
    <w:lsdException w:name="Table Columns 5" w:semiHidden="0" w:unhideWhenUsed="0" w:qFormat="0"/>
    <w:lsdException w:name="Table Grid 1" w:semiHidden="0" w:unhideWhenUsed="0" w:qFormat="0"/>
    <w:lsdException w:name="Table Grid 2" w:semiHidden="0" w:unhideWhenUsed="0" w:qFormat="0"/>
    <w:lsdException w:name="Table Grid 3" w:semiHidden="0" w:unhideWhenUsed="0" w:qFormat="0"/>
    <w:lsdException w:name="Table Grid 4" w:semiHidden="0" w:unhideWhenUsed="0" w:qFormat="0"/>
    <w:lsdException w:name="Table Grid 5" w:semiHidden="0" w:unhideWhenUsed="0" w:qFormat="0"/>
    <w:lsdException w:name="Table Grid 6" w:semiHidden="0" w:unhideWhenUsed="0" w:qFormat="0"/>
    <w:lsdException w:name="Table Grid 7" w:semiHidden="0" w:unhideWhenUsed="0" w:qFormat="0"/>
    <w:lsdException w:name="Table Grid 8" w:semiHidden="0" w:unhideWhenUsed="0" w:qFormat="0"/>
    <w:lsdException w:name="Table List 1" w:semiHidden="0" w:unhideWhenUsed="0" w:qFormat="0"/>
    <w:lsdException w:name="Table List 2" w:semiHidden="0" w:unhideWhenUsed="0" w:qFormat="0"/>
    <w:lsdException w:name="Table List 3" w:semiHidden="0" w:unhideWhenUsed="0" w:qFormat="0"/>
    <w:lsdException w:name="Table List 4" w:semiHidden="0" w:unhideWhenUsed="0" w:qFormat="0"/>
    <w:lsdException w:name="Table List 5" w:semiHidden="0" w:unhideWhenUsed="0" w:qFormat="0"/>
    <w:lsdException w:name="Table List 6" w:semiHidden="0" w:unhideWhenUsed="0" w:qFormat="0"/>
    <w:lsdException w:name="Table List 7" w:semiHidden="0" w:unhideWhenUsed="0" w:qFormat="0"/>
    <w:lsdException w:name="Table List 8" w:semiHidden="0" w:unhideWhenUsed="0" w:qFormat="0"/>
    <w:lsdException w:name="Table 3D effects 1" w:semiHidden="0" w:unhideWhenUsed="0" w:qFormat="0"/>
    <w:lsdException w:name="Table 3D effects 2" w:semiHidden="0" w:unhideWhenUsed="0" w:qFormat="0"/>
    <w:lsdException w:name="Table 3D effects 3" w:semiHidden="0" w:unhideWhenUsed="0" w:qFormat="0"/>
    <w:lsdException w:name="Table Contemporary" w:semiHidden="0" w:unhideWhenUsed="0" w:qFormat="0"/>
    <w:lsdException w:name="Table Elegant" w:semiHidden="0" w:unhideWhenUsed="0" w:qFormat="0"/>
    <w:lsdException w:name="Table Professional" w:semiHidden="0" w:unhideWhenUsed="0" w:qFormat="0"/>
    <w:lsdException w:name="Table Subtle 1" w:semiHidden="0" w:unhideWhenUsed="0" w:qFormat="0"/>
    <w:lsdException w:name="Table Subtle 2" w:semiHidden="0" w:unhideWhenUsed="0" w:qFormat="0"/>
    <w:lsdException w:name="Table Web 1" w:semiHidden="0" w:unhideWhenUsed="0" w:qFormat="0"/>
    <w:lsdException w:name="Table Web 2" w:semiHidden="0" w:unhideWhenUsed="0" w:qFormat="0"/>
    <w:lsdException w:name="Table Web 3" w:semiHidden="0" w:unhideWhenUsed="0" w:qFormat="0"/>
    <w:lsdException w:name="Table Grid" w:uiPriority="39"/>
    <w:lsdException w:name="Table Theme" w:semiHidden="0" w:unhideWhenUsed="0" w:qFormat="0"/>
    <w:lsdException w:name="Note Level 1" w:qFormat="0"/>
    <w:lsdException w:name="Note Level 2" w:qFormat="0"/>
    <w:lsdException w:name="Note Level 3" w:qFormat="0"/>
    <w:lsdException w:name="Note Level 4" w:qFormat="0"/>
    <w:lsdException w:name="Note Level 5" w:qFormat="0"/>
    <w:lsdException w:name="Note Level 6" w:qFormat="0"/>
    <w:lsdException w:name="Note Level 7" w:qFormat="0"/>
    <w:lsdException w:name="Note Level 8" w:qFormat="0"/>
    <w:lsdException w:name="Note Level 9" w:qFormat="0"/>
    <w:lsdException w:name="Placeholder Text" w:qFormat="0"/>
    <w:lsdException w:name="No Spacing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qFormat="0"/>
    <w:lsdException w:name="List Paragraph" w:qFormat="0"/>
    <w:lsdException w:name="Quote" w:qFormat="0"/>
    <w:lsdException w:name="Intense Quote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 w:qFormat="0"/>
    <w:lsdException w:name="TOC Heading" w:uiPriority="39"/>
  </w:latentStyles>
  <w:style w:type="paragraph" w:default="1" w:styleId="Normal">
    <w:name w:val="Normal"/>
    <w:unhideWhenUsed/>
    <w:qFormat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Calibri" w:hint="eastAsia"/>
      <w:kern w:val="1"/>
      <w:sz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7e0e3eeebeee2eeea">
    <w:name w:val="?c7?e0?e3?ee?eb?ee?e2?ee?ea"/>
    <w:basedOn w:val="Normal"/>
    <w:next w:val="cef1edeee2edeee9f2e5eaf1f2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">
    <w:name w:val="?ce?f1?ed?ee?e2?ed?ee?e9 ?f2?e5?ea?f1?f2"/>
    <w:basedOn w:val="Normal"/>
    <w:uiPriority w:val="99"/>
    <w:unhideWhenUsed/>
    <w:pPr>
      <w:spacing w:after="140"/>
    </w:pPr>
  </w:style>
  <w:style w:type="paragraph" w:customStyle="1" w:styleId="d1efe8f1eeea">
    <w:name w:val="?d1?ef?e8?f1?ee?ea"/>
    <w:basedOn w:val="cef1edeee2edeee9f2e5eaf1f2"/>
    <w:uiPriority w:val="99"/>
    <w:unhideWhenUsed/>
  </w:style>
  <w:style w:type="paragraph" w:customStyle="1" w:styleId="cde0e7e2e0ede8e5">
    <w:name w:val="?cd?e0?e7?e2?e0?ed?e8?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">
    <w:name w:val="?d3?ea?e0?e7?e0?f2?e5?eb?fc"/>
    <w:basedOn w:val="Normal"/>
    <w:uiPriority w:val="99"/>
    <w:unhideWhenUsed/>
    <w:pPr>
      <w:suppressLineNumbers/>
    </w:pPr>
  </w:style>
  <w:style w:type="paragraph" w:customStyle="1" w:styleId="DocumentMap">
    <w:name w:val="DocumentMap"/>
    <w:uiPriority w:val="99"/>
    <w:unhideWhenUsed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Calibri" w:hint="eastAsia"/>
      <w:kern w:val="1"/>
      <w:sz w:val="22"/>
      <w:lang w:val="ru-RU" w:eastAsia="ru-RU"/>
    </w:rPr>
  </w:style>
  <w:style w:type="paragraph" w:customStyle="1" w:styleId="c2e5f0f5ede8e9e8ede8e6ede8e9eaeeebeeedf2e8f2f3ebfb">
    <w:name w:val="?c2?e5?f0?f5?ed?e8?e9 ?e8 ?ed?e8?e6?ed?e8?e9 ?ea?ee?eb?ee?ed?f2?e8?f2?f3?eb?fb"/>
    <w:basedOn w:val="Normal"/>
    <w:uiPriority w:val="99"/>
    <w:unhideWhenUsed/>
  </w:style>
  <w:style w:type="paragraph" w:customStyle="1" w:styleId="c2e5f0f5ede8e9eaeeebeeedf2e8f2f3eb">
    <w:name w:val="?c2?e5?f0?f5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">
    <w:name w:val="?cd?e8?e6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7e0e3eeebeee2eeea0">
    <w:name w:val="Зc7аe0гe3оeeлebоeeвe2оeeкea"/>
    <w:basedOn w:val="Normal"/>
    <w:next w:val="cef1edeee2edeee9f2e5eaf1f20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0">
    <w:name w:val="Оceсf1нedоeeвe2нedоeeйe9 тf2еe5кeaсf1тf2"/>
    <w:basedOn w:val="Normal"/>
    <w:uiPriority w:val="99"/>
    <w:unhideWhenUsed/>
    <w:pPr>
      <w:spacing w:after="140"/>
    </w:pPr>
  </w:style>
  <w:style w:type="paragraph" w:customStyle="1" w:styleId="d1efe8f1eeea0">
    <w:name w:val="Сd1пefиe8сf1оeeкea"/>
    <w:basedOn w:val="cef1edeee2edeee9f2e5eaf1f20"/>
    <w:uiPriority w:val="99"/>
    <w:unhideWhenUsed/>
  </w:style>
  <w:style w:type="paragraph" w:customStyle="1" w:styleId="cde0e7e2e0ede8e50">
    <w:name w:val="Нcdаe0зe7вe2аe0нedиe8е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0">
    <w:name w:val="Уd3кeaаe0зe7аe0тf2еe5лebьfc"/>
    <w:basedOn w:val="Normal"/>
    <w:uiPriority w:val="99"/>
    <w:unhideWhenUsed/>
    <w:pPr>
      <w:suppressLineNumbers/>
    </w:pPr>
  </w:style>
  <w:style w:type="paragraph" w:customStyle="1" w:styleId="c2e5f0f5ede8e9e8ede8e6ede8e9eaeeebeeedf2e8f2f3ebfb0">
    <w:name w:val="Вc2еe5рf0хf5нedиe8йe9 иe8 нedиe8жe6нedиe8йe9 кeaоeeлebоeeнedтf2иe8тf2уf3лebыfb"/>
    <w:basedOn w:val="Normal"/>
    <w:uiPriority w:val="99"/>
    <w:unhideWhenUsed/>
  </w:style>
  <w:style w:type="paragraph" w:customStyle="1" w:styleId="c2e5f0f5ede8e9eaeeebeeedf2e8f2f3eb0">
    <w:name w:val="Вc2еe5рf0хf5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0">
    <w:name w:val="Нcdиe8жe6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character" w:customStyle="1" w:styleId="c2e5f0f5ede8e9eaeeebeeedf2e8f2f3ebc7ede0ea">
    <w:name w:val="?c2?e5?f0?f5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">
    <w:name w:val="?cd?e8?e6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2e5f0f5ede8e9eaeeebeeedf2e8f2f3ebc7ede0ea0">
    <w:name w:val="Вc2еe5рf0хf5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0">
    <w:name w:val="Нcdиe8жe6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398</Words>
  <Characters>2260</Characters>
  <Application>Microsoft Macintosh Word</Application>
  <DocSecurity>0</DocSecurity>
  <Lines>47</Lines>
  <Paragraphs>25</Paragraphs>
  <ScaleCrop>false</ScaleCrop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Inesa Coman</cp:lastModifiedBy>
  <cp:revision>2</cp:revision>
  <dcterms:created xsi:type="dcterms:W3CDTF">2019-12-17T11:30:00Z</dcterms:created>
  <dcterms:modified xsi:type="dcterms:W3CDTF">2019-12-17T11:30:00Z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